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0B8" w14:textId="77777777" w:rsidR="00F37537" w:rsidRPr="00546E78" w:rsidRDefault="00F37537" w:rsidP="00620E15">
      <w:pPr>
        <w:rPr>
          <w:rFonts w:ascii="Trebuchet MS" w:hAnsi="Trebuchet MS"/>
          <w:sz w:val="16"/>
          <w:szCs w:val="16"/>
        </w:rPr>
      </w:pPr>
    </w:p>
    <w:p w14:paraId="2151F06E" w14:textId="77777777" w:rsidR="00546E78" w:rsidRPr="00546E78" w:rsidRDefault="00546E78" w:rsidP="00546E78">
      <w:pPr>
        <w:jc w:val="center"/>
        <w:rPr>
          <w:rFonts w:ascii="Trebuchet MS" w:hAnsi="Trebuchet MS" w:cs="Arial"/>
          <w:b/>
          <w:sz w:val="16"/>
          <w:szCs w:val="16"/>
        </w:rPr>
      </w:pPr>
    </w:p>
    <w:p w14:paraId="10CB38F9" w14:textId="77777777" w:rsidR="005E03E6" w:rsidRPr="000C03A9" w:rsidRDefault="005E03E6" w:rsidP="005E03E6">
      <w:pPr>
        <w:ind w:firstLine="284"/>
        <w:jc w:val="both"/>
        <w:rPr>
          <w:rStyle w:val="Lienhypertexte"/>
          <w:rFonts w:ascii="Trebuchet MS" w:hAnsi="Trebuchet MS" w:cs="Arial"/>
        </w:rPr>
      </w:pPr>
      <w:r w:rsidRPr="000C03A9">
        <w:rPr>
          <w:rFonts w:ascii="Trebuchet MS" w:hAnsi="Trebuchet MS" w:cs="Arial"/>
        </w:rPr>
        <w:t xml:space="preserve">CMO partenaire des industries pharmaceutiques, cosmétiques et biotechnologiques depuis plus de 20 ans, DIVERCHIM CDMO synthétise pour ses clients des molécules organiques élaborées du milligramme jusqu’à plusieurs kilogrammes. Nos services s’étendent de la chimie médicinale, la synthèse organique à façon, le développement de procédés, jusqu’à la fabrication de substances actives à usage pharmaceutique (plus d’information sur </w:t>
      </w:r>
      <w:hyperlink r:id="rId8" w:history="1">
        <w:r w:rsidRPr="000C03A9">
          <w:rPr>
            <w:rStyle w:val="Lienhypertexte"/>
            <w:rFonts w:ascii="Trebuchet MS" w:hAnsi="Trebuchet MS" w:cs="Arial"/>
          </w:rPr>
          <w:t>www.diverchim.com</w:t>
        </w:r>
      </w:hyperlink>
      <w:r w:rsidRPr="000C03A9">
        <w:rPr>
          <w:rStyle w:val="Lienhypertexte"/>
          <w:rFonts w:ascii="Trebuchet MS" w:hAnsi="Trebuchet MS" w:cs="Arial"/>
          <w:color w:val="auto"/>
          <w:u w:val="none"/>
        </w:rPr>
        <w:t>)</w:t>
      </w:r>
    </w:p>
    <w:p w14:paraId="6AD43D27" w14:textId="7ABB71B1" w:rsidR="00546E78" w:rsidRPr="000C03A9" w:rsidRDefault="004B0DD7" w:rsidP="005E03E6">
      <w:pPr>
        <w:spacing w:after="120"/>
        <w:jc w:val="both"/>
        <w:rPr>
          <w:rFonts w:ascii="Trebuchet MS" w:eastAsia="Times New Roman" w:hAnsi="Trebuchet MS" w:cs="Arial"/>
        </w:rPr>
      </w:pPr>
      <w:r w:rsidRPr="00454203">
        <w:rPr>
          <w:rFonts w:cstheme="minorHAnsi"/>
          <w:b/>
          <w:bCs/>
          <w:sz w:val="26"/>
          <w:szCs w:val="26"/>
          <w:shd w:val="clear" w:color="auto" w:fill="FFFFFF"/>
        </w:rPr>
        <w:t xml:space="preserve">Nous recherchons un Responsable </w:t>
      </w:r>
      <w:r>
        <w:rPr>
          <w:rFonts w:cstheme="minorHAnsi"/>
          <w:b/>
          <w:bCs/>
          <w:sz w:val="26"/>
          <w:szCs w:val="26"/>
          <w:shd w:val="clear" w:color="auto" w:fill="FFFFFF"/>
        </w:rPr>
        <w:t>Développement Analytique</w:t>
      </w:r>
      <w:r w:rsidRPr="00454203">
        <w:rPr>
          <w:rFonts w:cstheme="minorHAnsi"/>
          <w:b/>
          <w:bCs/>
          <w:sz w:val="26"/>
          <w:szCs w:val="26"/>
          <w:shd w:val="clear" w:color="auto" w:fill="FFFFFF"/>
        </w:rPr>
        <w:t xml:space="preserve"> (H/F).</w:t>
      </w:r>
    </w:p>
    <w:p w14:paraId="26C8CCEA" w14:textId="355B856C" w:rsidR="007C79F2" w:rsidRDefault="004B0DD7" w:rsidP="00FE4D12">
      <w:pPr>
        <w:jc w:val="both"/>
        <w:rPr>
          <w:rFonts w:ascii="Trebuchet MS" w:hAnsi="Trebuchet MS" w:cs="Arial"/>
        </w:rPr>
      </w:pPr>
      <w:r>
        <w:rPr>
          <w:rFonts w:ascii="Trebuchet MS" w:hAnsi="Trebuchet MS" w:cs="Arial"/>
        </w:rPr>
        <w:t>Rattaché au</w:t>
      </w:r>
      <w:r w:rsidR="00FE4D12" w:rsidRPr="000C03A9">
        <w:rPr>
          <w:rFonts w:ascii="Trebuchet MS" w:hAnsi="Trebuchet MS" w:cs="Arial"/>
        </w:rPr>
        <w:t xml:space="preserve"> Responsable </w:t>
      </w:r>
      <w:r w:rsidR="005E03E6" w:rsidRPr="000C03A9">
        <w:rPr>
          <w:rFonts w:ascii="Trebuchet MS" w:hAnsi="Trebuchet MS" w:cs="Arial"/>
        </w:rPr>
        <w:t xml:space="preserve">Service </w:t>
      </w:r>
      <w:r w:rsidR="003675A8">
        <w:rPr>
          <w:rFonts w:ascii="Trebuchet MS" w:hAnsi="Trebuchet MS" w:cs="Arial"/>
        </w:rPr>
        <w:t>C</w:t>
      </w:r>
      <w:r w:rsidR="005E03E6" w:rsidRPr="000C03A9">
        <w:rPr>
          <w:rFonts w:ascii="Trebuchet MS" w:hAnsi="Trebuchet MS" w:cs="Arial"/>
        </w:rPr>
        <w:t>Q/DA</w:t>
      </w:r>
      <w:r w:rsidR="00FE4D12" w:rsidRPr="000C03A9">
        <w:rPr>
          <w:rFonts w:ascii="Trebuchet MS" w:hAnsi="Trebuchet MS" w:cs="Arial"/>
        </w:rPr>
        <w:t xml:space="preserve"> </w:t>
      </w:r>
      <w:r w:rsidR="00D7393B" w:rsidRPr="00D7393B">
        <w:rPr>
          <w:rFonts w:ascii="Trebuchet MS" w:hAnsi="Trebuchet MS" w:cs="Arial"/>
        </w:rPr>
        <w:t>il aura pour missions principales de</w:t>
      </w:r>
      <w:r w:rsidR="00D7393B">
        <w:rPr>
          <w:rFonts w:ascii="Trebuchet MS" w:hAnsi="Trebuchet MS" w:cs="Arial"/>
        </w:rPr>
        <w:t> :</w:t>
      </w:r>
    </w:p>
    <w:p w14:paraId="50E34517" w14:textId="5ED41BBD" w:rsidR="00D7393B" w:rsidRPr="00D7393B" w:rsidRDefault="00D7393B" w:rsidP="00D7393B">
      <w:pPr>
        <w:pStyle w:val="Paragraphedeliste"/>
        <w:numPr>
          <w:ilvl w:val="3"/>
          <w:numId w:val="1"/>
        </w:numPr>
        <w:ind w:left="426"/>
        <w:jc w:val="both"/>
        <w:rPr>
          <w:rFonts w:ascii="Trebuchet MS" w:hAnsi="Trebuchet MS" w:cs="Arial"/>
        </w:rPr>
      </w:pPr>
      <w:proofErr w:type="gramStart"/>
      <w:r w:rsidRPr="000C03A9">
        <w:rPr>
          <w:rFonts w:ascii="Trebuchet MS" w:hAnsi="Trebuchet MS" w:cs="Arial"/>
        </w:rPr>
        <w:t>organiser</w:t>
      </w:r>
      <w:proofErr w:type="gramEnd"/>
      <w:r w:rsidRPr="000C03A9">
        <w:rPr>
          <w:rFonts w:ascii="Trebuchet MS" w:hAnsi="Trebuchet MS" w:cs="Arial"/>
        </w:rPr>
        <w:t>, planifier et coordonner l’activité de l’équipe développement analytique</w:t>
      </w:r>
    </w:p>
    <w:p w14:paraId="327A72DD" w14:textId="328D5F88" w:rsidR="00A75B13" w:rsidRPr="000C03A9" w:rsidRDefault="00A75B13" w:rsidP="00A75B13">
      <w:pPr>
        <w:pStyle w:val="Paragraphedeliste"/>
        <w:numPr>
          <w:ilvl w:val="3"/>
          <w:numId w:val="1"/>
        </w:numPr>
        <w:ind w:left="426"/>
        <w:jc w:val="both"/>
        <w:rPr>
          <w:rFonts w:ascii="Trebuchet MS" w:hAnsi="Trebuchet MS" w:cs="Arial"/>
        </w:rPr>
      </w:pPr>
      <w:r w:rsidRPr="000C03A9">
        <w:rPr>
          <w:rFonts w:ascii="Trebuchet MS" w:hAnsi="Trebuchet MS" w:cs="Arial"/>
        </w:rPr>
        <w:t>Contribuer stratégiquement et opérationnellement aux projets de développement de méthodes analytiques dans le respect des délais, des normes et des budgets</w:t>
      </w:r>
    </w:p>
    <w:p w14:paraId="615D297A" w14:textId="1E48EA7F" w:rsidR="00567001" w:rsidRPr="000C03A9" w:rsidRDefault="00567001" w:rsidP="00134382">
      <w:pPr>
        <w:pStyle w:val="Paragraphedeliste"/>
        <w:numPr>
          <w:ilvl w:val="0"/>
          <w:numId w:val="1"/>
        </w:numPr>
        <w:spacing w:after="0"/>
        <w:ind w:left="426"/>
        <w:jc w:val="both"/>
        <w:rPr>
          <w:rFonts w:ascii="Trebuchet MS" w:hAnsi="Trebuchet MS" w:cs="Arial"/>
        </w:rPr>
      </w:pPr>
      <w:r w:rsidRPr="000C03A9">
        <w:rPr>
          <w:rFonts w:ascii="Trebuchet MS" w:hAnsi="Trebuchet MS" w:cs="Arial"/>
        </w:rPr>
        <w:t xml:space="preserve">Proposer les stratégies de mise au point (techniques), développement, validation et transfert des méthodes analytiques, </w:t>
      </w:r>
    </w:p>
    <w:p w14:paraId="4E0D2701" w14:textId="48AB256F" w:rsidR="00567001" w:rsidRPr="000C03A9" w:rsidRDefault="00567001" w:rsidP="00134382">
      <w:pPr>
        <w:pStyle w:val="Paragraphedeliste"/>
        <w:numPr>
          <w:ilvl w:val="0"/>
          <w:numId w:val="1"/>
        </w:numPr>
        <w:spacing w:after="0"/>
        <w:ind w:left="426"/>
        <w:jc w:val="both"/>
        <w:rPr>
          <w:rFonts w:ascii="Trebuchet MS" w:hAnsi="Trebuchet MS" w:cs="Arial"/>
        </w:rPr>
      </w:pPr>
      <w:r w:rsidRPr="000C03A9">
        <w:rPr>
          <w:rFonts w:ascii="Trebuchet MS" w:hAnsi="Trebuchet MS" w:cs="Arial"/>
        </w:rPr>
        <w:t xml:space="preserve">Proposer les ressources pour atteindre ces objectifs, et veiller au respect des engagements pris, </w:t>
      </w:r>
    </w:p>
    <w:p w14:paraId="699E2A9A" w14:textId="7FD826B8" w:rsidR="00567001" w:rsidRPr="000C03A9" w:rsidRDefault="00567001" w:rsidP="00134382">
      <w:pPr>
        <w:pStyle w:val="Paragraphedeliste"/>
        <w:numPr>
          <w:ilvl w:val="0"/>
          <w:numId w:val="1"/>
        </w:numPr>
        <w:spacing w:after="0"/>
        <w:ind w:left="426"/>
        <w:jc w:val="both"/>
        <w:rPr>
          <w:rFonts w:ascii="Trebuchet MS" w:hAnsi="Trebuchet MS" w:cs="Arial"/>
        </w:rPr>
      </w:pPr>
      <w:r w:rsidRPr="000C03A9">
        <w:rPr>
          <w:rFonts w:ascii="Trebuchet MS" w:hAnsi="Trebuchet MS" w:cs="Arial"/>
        </w:rPr>
        <w:t xml:space="preserve">Assister les techniciens dans toutes les études et être garant(e) de l’expertise technique, </w:t>
      </w:r>
    </w:p>
    <w:p w14:paraId="73D53C98" w14:textId="5FBB8153" w:rsidR="00567001" w:rsidRPr="000C03A9" w:rsidRDefault="00567001" w:rsidP="00134382">
      <w:pPr>
        <w:pStyle w:val="Paragraphedeliste"/>
        <w:numPr>
          <w:ilvl w:val="0"/>
          <w:numId w:val="1"/>
        </w:numPr>
        <w:spacing w:after="0"/>
        <w:ind w:left="426"/>
        <w:jc w:val="both"/>
        <w:rPr>
          <w:rFonts w:ascii="Trebuchet MS" w:hAnsi="Trebuchet MS" w:cs="Arial"/>
        </w:rPr>
      </w:pPr>
      <w:r w:rsidRPr="000C03A9">
        <w:rPr>
          <w:rFonts w:ascii="Trebuchet MS" w:hAnsi="Trebuchet MS" w:cs="Arial"/>
        </w:rPr>
        <w:t xml:space="preserve">Rédiger ou assister à la rédaction des techniques, protocoles, rapports, </w:t>
      </w:r>
    </w:p>
    <w:p w14:paraId="53286055" w14:textId="77777777" w:rsidR="008248B6" w:rsidRPr="000C03A9" w:rsidRDefault="00567001" w:rsidP="00134382">
      <w:pPr>
        <w:pStyle w:val="Paragraphedeliste"/>
        <w:numPr>
          <w:ilvl w:val="0"/>
          <w:numId w:val="1"/>
        </w:numPr>
        <w:spacing w:after="0"/>
        <w:ind w:left="426"/>
        <w:jc w:val="both"/>
        <w:rPr>
          <w:rFonts w:ascii="Trebuchet MS" w:hAnsi="Trebuchet MS" w:cs="Arial"/>
        </w:rPr>
      </w:pPr>
      <w:r w:rsidRPr="000C03A9">
        <w:rPr>
          <w:rFonts w:ascii="Trebuchet MS" w:hAnsi="Trebuchet MS" w:cs="Arial"/>
        </w:rPr>
        <w:t>Définir la stratégie de contrôle analytique de la voie de synthèse (tests et spécifications) en vue des dossiers réglementaires, dans le respect des guidelines ICH,</w:t>
      </w:r>
    </w:p>
    <w:p w14:paraId="10580ED3" w14:textId="77777777" w:rsidR="00800B1D" w:rsidRPr="000C03A9" w:rsidRDefault="00800B1D" w:rsidP="00FE4D12">
      <w:pPr>
        <w:jc w:val="both"/>
        <w:rPr>
          <w:rFonts w:ascii="Trebuchet MS" w:hAnsi="Trebuchet MS" w:cs="Arial"/>
        </w:rPr>
      </w:pPr>
    </w:p>
    <w:p w14:paraId="424DD8A9" w14:textId="364FA25E" w:rsidR="007E010E" w:rsidRPr="007E010E" w:rsidRDefault="007E010E" w:rsidP="007E010E">
      <w:pPr>
        <w:jc w:val="both"/>
        <w:rPr>
          <w:rFonts w:ascii="Trebuchet MS" w:hAnsi="Trebuchet MS" w:cs="Arial"/>
        </w:rPr>
      </w:pPr>
      <w:r w:rsidRPr="007E010E">
        <w:rPr>
          <w:rFonts w:ascii="Trebuchet MS" w:hAnsi="Trebuchet MS" w:cs="Arial"/>
          <w:u w:val="single"/>
        </w:rPr>
        <w:t xml:space="preserve">Profil </w:t>
      </w:r>
      <w:r w:rsidRPr="007E010E">
        <w:rPr>
          <w:rFonts w:ascii="Trebuchet MS" w:hAnsi="Trebuchet MS" w:cs="Arial"/>
        </w:rPr>
        <w:t xml:space="preserve">: diplômé d'un BAC+5 spécialisé en chimie analytique, vous bénéficiez d'une première </w:t>
      </w:r>
      <w:proofErr w:type="gramStart"/>
      <w:r w:rsidRPr="007E010E">
        <w:rPr>
          <w:rFonts w:ascii="Trebuchet MS" w:hAnsi="Trebuchet MS" w:cs="Arial"/>
        </w:rPr>
        <w:t>expérience</w:t>
      </w:r>
      <w:proofErr w:type="gramEnd"/>
      <w:r w:rsidRPr="007E010E">
        <w:rPr>
          <w:rFonts w:ascii="Trebuchet MS" w:hAnsi="Trebuchet MS" w:cs="Arial"/>
        </w:rPr>
        <w:t xml:space="preserve"> d’au moins </w:t>
      </w:r>
      <w:r>
        <w:rPr>
          <w:rFonts w:ascii="Trebuchet MS" w:hAnsi="Trebuchet MS" w:cs="Arial"/>
        </w:rPr>
        <w:t>4</w:t>
      </w:r>
      <w:r w:rsidRPr="007E010E">
        <w:rPr>
          <w:rFonts w:ascii="Trebuchet MS" w:hAnsi="Trebuchet MS" w:cs="Arial"/>
        </w:rPr>
        <w:t xml:space="preserve"> ans au sein de l’industrie pharmaceutique à une fonction similaire ou en lien étroit.</w:t>
      </w:r>
      <w:r w:rsidR="001A0967" w:rsidRPr="001A0967">
        <w:rPr>
          <w:rFonts w:ascii="Trebuchet MS" w:hAnsi="Trebuchet MS" w:cs="Arial"/>
        </w:rPr>
        <w:t xml:space="preserve"> </w:t>
      </w:r>
      <w:proofErr w:type="gramStart"/>
      <w:r w:rsidR="001A0967">
        <w:rPr>
          <w:rFonts w:ascii="Trebuchet MS" w:hAnsi="Trebuchet MS" w:cs="Arial"/>
        </w:rPr>
        <w:t>une</w:t>
      </w:r>
      <w:proofErr w:type="gramEnd"/>
      <w:r w:rsidR="001A0967">
        <w:rPr>
          <w:rFonts w:ascii="Trebuchet MS" w:hAnsi="Trebuchet MS" w:cs="Arial"/>
        </w:rPr>
        <w:t xml:space="preserve"> expérience </w:t>
      </w:r>
      <w:r w:rsidR="001A0967" w:rsidRPr="008D43B6">
        <w:rPr>
          <w:rFonts w:ascii="Trebuchet MS" w:hAnsi="Trebuchet MS" w:cs="Arial"/>
        </w:rPr>
        <w:t>en management d’équipe</w:t>
      </w:r>
      <w:r w:rsidR="001A0967">
        <w:rPr>
          <w:rFonts w:ascii="Trebuchet MS" w:hAnsi="Trebuchet MS" w:cs="Arial"/>
        </w:rPr>
        <w:t xml:space="preserve"> est souhaitable.</w:t>
      </w:r>
      <w:r w:rsidRPr="007E010E">
        <w:rPr>
          <w:rFonts w:ascii="Trebuchet MS" w:hAnsi="Trebuchet MS" w:cs="Arial"/>
        </w:rPr>
        <w:t xml:space="preserve"> </w:t>
      </w:r>
      <w:r w:rsidR="00F95D2B">
        <w:rPr>
          <w:rFonts w:ascii="Trebuchet MS" w:hAnsi="Trebuchet MS" w:cs="Arial"/>
        </w:rPr>
        <w:t>Vous avez une b</w:t>
      </w:r>
      <w:r w:rsidR="00F95D2B" w:rsidRPr="008D43B6">
        <w:rPr>
          <w:rFonts w:ascii="Trebuchet MS" w:hAnsi="Trebuchet MS" w:cs="Arial"/>
        </w:rPr>
        <w:t>onne maitrise de la validation de méthode</w:t>
      </w:r>
      <w:r w:rsidR="00F95D2B">
        <w:rPr>
          <w:rFonts w:ascii="Trebuchet MS" w:hAnsi="Trebuchet MS" w:cs="Arial"/>
        </w:rPr>
        <w:t xml:space="preserve"> et une e</w:t>
      </w:r>
      <w:r w:rsidR="00F95D2B" w:rsidRPr="008D43B6">
        <w:rPr>
          <w:rFonts w:ascii="Trebuchet MS" w:hAnsi="Trebuchet MS" w:cs="Arial"/>
        </w:rPr>
        <w:t>xpertise sur les techniques d’analyse (spectroscopie, chromatographie, potentiométrie</w:t>
      </w:r>
      <w:r w:rsidR="00781AF9">
        <w:rPr>
          <w:rFonts w:ascii="Trebuchet MS" w:hAnsi="Trebuchet MS" w:cs="Arial"/>
        </w:rPr>
        <w:t>.</w:t>
      </w:r>
      <w:r w:rsidR="00D139C2">
        <w:rPr>
          <w:rFonts w:ascii="Trebuchet MS" w:hAnsi="Trebuchet MS" w:cs="Arial"/>
        </w:rPr>
        <w:t>.</w:t>
      </w:r>
      <w:r w:rsidR="00781AF9">
        <w:rPr>
          <w:rFonts w:ascii="Trebuchet MS" w:hAnsi="Trebuchet MS" w:cs="Arial"/>
        </w:rPr>
        <w:t>.</w:t>
      </w:r>
      <w:r w:rsidR="00F95D2B" w:rsidRPr="008D43B6">
        <w:rPr>
          <w:rFonts w:ascii="Trebuchet MS" w:hAnsi="Trebuchet MS" w:cs="Arial"/>
        </w:rPr>
        <w:t>)</w:t>
      </w:r>
      <w:r w:rsidRPr="007E010E">
        <w:rPr>
          <w:rFonts w:ascii="Trebuchet MS" w:hAnsi="Trebuchet MS" w:cs="Arial"/>
        </w:rPr>
        <w:t xml:space="preserve"> </w:t>
      </w:r>
    </w:p>
    <w:p w14:paraId="3F7DA60F" w14:textId="77777777" w:rsidR="007E010E" w:rsidRPr="007E010E" w:rsidRDefault="007E010E" w:rsidP="007E010E">
      <w:pPr>
        <w:jc w:val="both"/>
        <w:rPr>
          <w:rFonts w:ascii="Trebuchet MS" w:hAnsi="Trebuchet MS" w:cs="Arial"/>
        </w:rPr>
      </w:pPr>
      <w:r w:rsidRPr="007E010E">
        <w:rPr>
          <w:rFonts w:ascii="Trebuchet MS" w:hAnsi="Trebuchet MS" w:cs="Arial"/>
        </w:rPr>
        <w:t>Votre anglais est opérationnel à l’oral et à l'écrit (lecture et compréhension).</w:t>
      </w:r>
    </w:p>
    <w:p w14:paraId="07BBD593" w14:textId="7E569833" w:rsidR="00183FB5" w:rsidRPr="00A009D3" w:rsidRDefault="00183FB5" w:rsidP="00A009D3">
      <w:pPr>
        <w:spacing w:after="120"/>
        <w:jc w:val="both"/>
        <w:rPr>
          <w:rFonts w:ascii="Arial" w:hAnsi="Arial" w:cs="Arial"/>
          <w:sz w:val="20"/>
          <w:szCs w:val="20"/>
        </w:rPr>
      </w:pPr>
    </w:p>
    <w:p w14:paraId="78877A91" w14:textId="77777777" w:rsidR="00FE4D12" w:rsidRPr="0059737C" w:rsidRDefault="00FE4D12" w:rsidP="00FE4D12">
      <w:pPr>
        <w:tabs>
          <w:tab w:val="left" w:pos="1418"/>
        </w:tabs>
        <w:rPr>
          <w:rFonts w:ascii="Arial" w:hAnsi="Arial" w:cs="Arial"/>
        </w:rPr>
      </w:pPr>
      <w:r w:rsidRPr="0059737C">
        <w:rPr>
          <w:rFonts w:ascii="Arial" w:hAnsi="Arial" w:cs="Arial"/>
        </w:rPr>
        <w:t xml:space="preserve">Localisation : </w:t>
      </w:r>
      <w:r w:rsidRPr="0059737C">
        <w:rPr>
          <w:rFonts w:ascii="Arial" w:hAnsi="Arial" w:cs="Arial"/>
        </w:rPr>
        <w:tab/>
        <w:t>ROISSY EN FRANCE, IDF (95)</w:t>
      </w:r>
    </w:p>
    <w:p w14:paraId="0075F5CE" w14:textId="77777777" w:rsidR="00FE4D12" w:rsidRPr="0059737C" w:rsidRDefault="00FE4D12" w:rsidP="00FE4D12">
      <w:pPr>
        <w:pStyle w:val="Sansinterligne"/>
        <w:rPr>
          <w:rFonts w:ascii="Arial" w:hAnsi="Arial" w:cs="Arial"/>
        </w:rPr>
      </w:pPr>
      <w:r w:rsidRPr="0059737C">
        <w:rPr>
          <w:rFonts w:ascii="Arial" w:hAnsi="Arial" w:cs="Arial"/>
        </w:rPr>
        <w:t xml:space="preserve">Société : </w:t>
      </w:r>
      <w:r w:rsidRPr="0059737C">
        <w:rPr>
          <w:rFonts w:ascii="Arial" w:hAnsi="Arial" w:cs="Arial"/>
        </w:rPr>
        <w:tab/>
      </w:r>
      <w:r w:rsidRPr="0059737C">
        <w:rPr>
          <w:rFonts w:ascii="Arial" w:hAnsi="Arial" w:cs="Arial"/>
          <w:b/>
        </w:rPr>
        <w:t>DIVERCHIM</w:t>
      </w:r>
    </w:p>
    <w:p w14:paraId="48638D51" w14:textId="77777777" w:rsidR="00FE4D12" w:rsidRPr="0059737C" w:rsidRDefault="00FE4D12" w:rsidP="00FE4D12">
      <w:pPr>
        <w:pStyle w:val="Sansinterligne"/>
        <w:ind w:left="1418"/>
        <w:rPr>
          <w:rFonts w:ascii="Arial" w:hAnsi="Arial" w:cs="Arial"/>
        </w:rPr>
      </w:pPr>
      <w:r w:rsidRPr="0059737C">
        <w:rPr>
          <w:rFonts w:ascii="Arial" w:hAnsi="Arial" w:cs="Arial"/>
        </w:rPr>
        <w:t>ZAC du Moulin</w:t>
      </w:r>
      <w:r w:rsidRPr="0059737C">
        <w:rPr>
          <w:rFonts w:ascii="Arial" w:hAnsi="Arial" w:cs="Arial"/>
        </w:rPr>
        <w:br/>
        <w:t>6 rue du Noyer</w:t>
      </w:r>
      <w:r w:rsidRPr="0059737C">
        <w:rPr>
          <w:rFonts w:ascii="Arial" w:hAnsi="Arial" w:cs="Arial"/>
        </w:rPr>
        <w:br/>
        <w:t>95700 Roissy en France</w:t>
      </w:r>
    </w:p>
    <w:p w14:paraId="2E314015" w14:textId="77777777" w:rsidR="00FE4D12" w:rsidRPr="0059737C" w:rsidRDefault="00FE4D12" w:rsidP="00FE4D12">
      <w:pPr>
        <w:pStyle w:val="Sansinterligne"/>
        <w:ind w:left="1418"/>
        <w:rPr>
          <w:rFonts w:ascii="Arial" w:hAnsi="Arial" w:cs="Arial"/>
        </w:rPr>
      </w:pPr>
    </w:p>
    <w:p w14:paraId="32743AE6" w14:textId="77777777" w:rsidR="00FE4D12" w:rsidRPr="0059737C" w:rsidRDefault="00FE4D12" w:rsidP="00FE4D12">
      <w:pPr>
        <w:pStyle w:val="Sansinterligne"/>
        <w:rPr>
          <w:rFonts w:ascii="Arial" w:hAnsi="Arial" w:cs="Arial"/>
        </w:rPr>
      </w:pPr>
      <w:r w:rsidRPr="0059737C">
        <w:rPr>
          <w:rFonts w:ascii="Arial" w:hAnsi="Arial" w:cs="Arial"/>
        </w:rPr>
        <w:t>Envoyez CV et LM à secretariat@diverchim.com</w:t>
      </w:r>
    </w:p>
    <w:p w14:paraId="31B6BEC3" w14:textId="0302395B" w:rsidR="00B740CF" w:rsidRPr="00DD4B2C" w:rsidRDefault="00FE4D12" w:rsidP="00A009D3">
      <w:pPr>
        <w:rPr>
          <w:rFonts w:ascii="Trebuchet MS" w:hAnsi="Trebuchet MS"/>
        </w:rPr>
      </w:pPr>
      <w:r w:rsidRPr="0059737C">
        <w:rPr>
          <w:rFonts w:ascii="Arial" w:hAnsi="Arial" w:cs="Arial"/>
        </w:rPr>
        <w:t xml:space="preserve">Référence : </w:t>
      </w:r>
      <w:r w:rsidRPr="0059737C">
        <w:rPr>
          <w:rFonts w:ascii="Arial" w:hAnsi="Arial" w:cs="Arial"/>
        </w:rPr>
        <w:tab/>
      </w:r>
      <w:r w:rsidR="002626AF">
        <w:rPr>
          <w:rFonts w:ascii="Arial" w:hAnsi="Arial" w:cs="Arial"/>
        </w:rPr>
        <w:t>R</w:t>
      </w:r>
      <w:r w:rsidR="006D4272">
        <w:rPr>
          <w:rFonts w:ascii="Arial" w:hAnsi="Arial" w:cs="Arial"/>
        </w:rPr>
        <w:t>DA</w:t>
      </w:r>
      <w:r w:rsidR="00AD342D">
        <w:rPr>
          <w:rFonts w:ascii="Arial" w:hAnsi="Arial" w:cs="Arial"/>
        </w:rPr>
        <w:t>-Analyse</w:t>
      </w:r>
      <w:r w:rsidRPr="0059737C">
        <w:rPr>
          <w:rFonts w:ascii="Arial" w:hAnsi="Arial" w:cs="Arial"/>
        </w:rPr>
        <w:t xml:space="preserve">– </w:t>
      </w:r>
      <w:r w:rsidR="00DE6BA8">
        <w:rPr>
          <w:rFonts w:ascii="Arial" w:hAnsi="Arial" w:cs="Arial"/>
        </w:rPr>
        <w:t>20</w:t>
      </w:r>
      <w:r w:rsidR="00AD342D">
        <w:rPr>
          <w:rFonts w:ascii="Arial" w:hAnsi="Arial" w:cs="Arial"/>
        </w:rPr>
        <w:t>2</w:t>
      </w:r>
      <w:r w:rsidR="007258BE">
        <w:rPr>
          <w:rFonts w:ascii="Arial" w:hAnsi="Arial" w:cs="Arial"/>
        </w:rPr>
        <w:t>2</w:t>
      </w:r>
    </w:p>
    <w:sectPr w:rsidR="00B740CF" w:rsidRPr="00DD4B2C" w:rsidSect="00DD4F2E">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0CE0" w14:textId="77777777" w:rsidR="0057742A" w:rsidRDefault="0057742A" w:rsidP="00395E9B">
      <w:pPr>
        <w:spacing w:after="0" w:line="240" w:lineRule="auto"/>
      </w:pPr>
      <w:r>
        <w:separator/>
      </w:r>
    </w:p>
  </w:endnote>
  <w:endnote w:type="continuationSeparator" w:id="0">
    <w:p w14:paraId="750B3A77" w14:textId="77777777" w:rsidR="0057742A" w:rsidRDefault="0057742A" w:rsidP="0039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5761" w14:textId="77777777" w:rsidR="00A009D3" w:rsidRDefault="002D6096" w:rsidP="00CE2D80">
    <w:pPr>
      <w:pStyle w:val="Sansinterligne"/>
      <w:pBdr>
        <w:top w:val="single" w:sz="24" w:space="1" w:color="00A994"/>
      </w:pBdr>
      <w:jc w:val="center"/>
      <w:rPr>
        <w:rFonts w:ascii="Trebuchet MS" w:hAnsi="Trebuchet MS" w:cs="Times New Roman"/>
        <w:color w:val="1F497D" w:themeColor="text2"/>
        <w:sz w:val="20"/>
      </w:rPr>
    </w:pPr>
    <w:r w:rsidRPr="006415CB">
      <w:rPr>
        <w:rFonts w:ascii="Trebuchet MS" w:hAnsi="Trebuchet MS" w:cs="Times New Roman"/>
        <w:color w:val="1F497D" w:themeColor="text2"/>
        <w:sz w:val="20"/>
      </w:rPr>
      <w:t xml:space="preserve">DIVERCHIM CDMO SAS </w:t>
    </w:r>
  </w:p>
  <w:p w14:paraId="228FD39B" w14:textId="7EF149CE" w:rsidR="002D6096" w:rsidRPr="006415CB" w:rsidRDefault="002D6096" w:rsidP="00CE2D80">
    <w:pPr>
      <w:pStyle w:val="Sansinterligne"/>
      <w:pBdr>
        <w:top w:val="single" w:sz="24" w:space="1" w:color="00A994"/>
      </w:pBdr>
      <w:jc w:val="center"/>
      <w:rPr>
        <w:rFonts w:ascii="Trebuchet MS" w:hAnsi="Trebuchet MS" w:cs="Times New Roman"/>
        <w:color w:val="1F497D" w:themeColor="text2"/>
        <w:sz w:val="20"/>
      </w:rPr>
    </w:pPr>
    <w:r w:rsidRPr="006415CB">
      <w:rPr>
        <w:rFonts w:ascii="Trebuchet MS" w:hAnsi="Trebuchet MS" w:cs="Times New Roman"/>
        <w:color w:val="1F497D" w:themeColor="text2"/>
        <w:sz w:val="20"/>
      </w:rPr>
      <w:t>6 Rue du Noyer – ZAC du Moulin – Roissy en France – 95734 Roissy Charles de Gaulle Cedex</w:t>
    </w:r>
  </w:p>
  <w:p w14:paraId="02B5A187" w14:textId="77777777" w:rsidR="002D6096" w:rsidRPr="006415CB" w:rsidRDefault="002D6096" w:rsidP="00CE2D80">
    <w:pPr>
      <w:pStyle w:val="Sansinterligne"/>
      <w:jc w:val="center"/>
      <w:rPr>
        <w:rFonts w:ascii="Trebuchet MS" w:hAnsi="Trebuchet MS" w:cs="Times New Roman"/>
        <w:color w:val="1F497D" w:themeColor="text2"/>
        <w:sz w:val="20"/>
      </w:rPr>
    </w:pPr>
    <w:r w:rsidRPr="006415CB">
      <w:rPr>
        <w:rFonts w:ascii="Trebuchet MS" w:hAnsi="Trebuchet MS" w:cs="Times New Roman"/>
        <w:color w:val="1F497D" w:themeColor="text2"/>
        <w:sz w:val="20"/>
      </w:rPr>
      <w:t xml:space="preserve">SIRET : </w:t>
    </w:r>
    <w:r>
      <w:rPr>
        <w:rFonts w:ascii="Trebuchet MS" w:hAnsi="Trebuchet MS" w:cs="Times New Roman"/>
        <w:color w:val="1F497D" w:themeColor="text2"/>
        <w:sz w:val="20"/>
      </w:rPr>
      <w:t>832 465 892 000 12</w:t>
    </w:r>
    <w:r w:rsidRPr="006415CB">
      <w:rPr>
        <w:rFonts w:ascii="Trebuchet MS" w:hAnsi="Trebuchet MS" w:cs="Times New Roman"/>
        <w:color w:val="1F497D" w:themeColor="text2"/>
        <w:sz w:val="20"/>
      </w:rPr>
      <w:t xml:space="preserve"> – NAF </w:t>
    </w:r>
    <w:r>
      <w:rPr>
        <w:rFonts w:ascii="Trebuchet MS" w:hAnsi="Trebuchet MS" w:cs="Times New Roman"/>
        <w:color w:val="1F497D" w:themeColor="text2"/>
        <w:sz w:val="20"/>
      </w:rPr>
      <w:t>2110</w:t>
    </w:r>
    <w:r w:rsidRPr="006415CB">
      <w:rPr>
        <w:rFonts w:ascii="Trebuchet MS" w:hAnsi="Trebuchet MS" w:cs="Times New Roman"/>
        <w:color w:val="1F497D" w:themeColor="text2"/>
        <w:sz w:val="20"/>
      </w:rPr>
      <w:t xml:space="preserve">Z – N° IDENTIFICATION TVA : </w:t>
    </w:r>
    <w:r>
      <w:rPr>
        <w:rFonts w:ascii="Trebuchet MS" w:hAnsi="Trebuchet MS" w:cs="Times New Roman"/>
        <w:color w:val="1F497D" w:themeColor="text2"/>
        <w:sz w:val="20"/>
      </w:rPr>
      <w:t>FR89 832 465 892</w:t>
    </w:r>
  </w:p>
  <w:p w14:paraId="0D025EB6" w14:textId="03AF52F3" w:rsidR="002D6096" w:rsidRPr="00CE2D80" w:rsidRDefault="002D6096" w:rsidP="00CE2D80">
    <w:pPr>
      <w:pStyle w:val="Sansinterligne"/>
      <w:jc w:val="center"/>
      <w:rPr>
        <w:rFonts w:ascii="Trebuchet MS" w:hAnsi="Trebuchet MS" w:cs="Times New Roman"/>
        <w:color w:val="1F497D" w:themeColor="text2"/>
        <w:sz w:val="20"/>
      </w:rPr>
    </w:pPr>
    <w:r w:rsidRPr="006415CB">
      <w:rPr>
        <w:rFonts w:ascii="Trebuchet MS" w:hAnsi="Trebuchet MS" w:cs="Times New Roman"/>
        <w:color w:val="1F497D" w:themeColor="text2"/>
        <w:sz w:val="20"/>
      </w:rPr>
      <w:t>Tél. : + 33 (0)1 30 11 95 5</w:t>
    </w:r>
    <w:r w:rsidR="00A009D3">
      <w:rPr>
        <w:rFonts w:ascii="Trebuchet MS" w:hAnsi="Trebuchet MS" w:cs="Times New Roman"/>
        <w:color w:val="1F497D" w:themeColor="text2"/>
        <w:sz w:val="20"/>
      </w:rPr>
      <w:t>0</w:t>
    </w:r>
    <w:r w:rsidRPr="006415CB">
      <w:rPr>
        <w:rFonts w:ascii="Trebuchet MS" w:hAnsi="Trebuchet MS" w:cs="Times New Roman"/>
        <w:color w:val="1F497D" w:themeColor="text2"/>
        <w:sz w:val="20"/>
      </w:rPr>
      <w:t xml:space="preserve"> – Fax : +33 (0)1 30 11 95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BE71" w14:textId="77777777" w:rsidR="0057742A" w:rsidRDefault="0057742A" w:rsidP="00395E9B">
      <w:pPr>
        <w:spacing w:after="0" w:line="240" w:lineRule="auto"/>
      </w:pPr>
      <w:r>
        <w:separator/>
      </w:r>
    </w:p>
  </w:footnote>
  <w:footnote w:type="continuationSeparator" w:id="0">
    <w:p w14:paraId="623136F8" w14:textId="77777777" w:rsidR="0057742A" w:rsidRDefault="0057742A" w:rsidP="00395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B49B" w14:textId="572B60DA" w:rsidR="002D6096" w:rsidRDefault="006725FB">
    <w:pPr>
      <w:pStyle w:val="En-tte"/>
    </w:pPr>
    <w:r>
      <w:rPr>
        <w:noProof/>
      </w:rPr>
      <mc:AlternateContent>
        <mc:Choice Requires="wps">
          <w:drawing>
            <wp:anchor distT="4294967294" distB="4294967294" distL="114300" distR="114300" simplePos="0" relativeHeight="251659264" behindDoc="0" locked="0" layoutInCell="1" allowOverlap="1" wp14:anchorId="2550C6D9" wp14:editId="7111E92D">
              <wp:simplePos x="0" y="0"/>
              <wp:positionH relativeFrom="column">
                <wp:posOffset>1546225</wp:posOffset>
              </wp:positionH>
              <wp:positionV relativeFrom="paragraph">
                <wp:posOffset>828039</wp:posOffset>
              </wp:positionV>
              <wp:extent cx="4629150" cy="0"/>
              <wp:effectExtent l="0" t="25400" r="44450" b="254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38100">
                        <a:solidFill>
                          <a:srgbClr val="00A9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3580E" id="_x0000_t32" coordsize="21600,21600" o:spt="32" o:oned="t" path="m,l21600,21600e" filled="f">
              <v:path arrowok="t" fillok="f" o:connecttype="none"/>
              <o:lock v:ext="edit" shapetype="t"/>
            </v:shapetype>
            <v:shape id="AutoShape 1" o:spid="_x0000_s1026" type="#_x0000_t32" style="position:absolute;margin-left:121.75pt;margin-top:65.2pt;width:36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7lvAEAAFcDAAAOAAAAZHJzL2Uyb0RvYy54bWysU8Fu2zAMvQ/YPwi6L7azrmiMOMWQrrt0&#10;W4C2H8DIsi1MFgVSiZO/n6QmabHdil0ESiQfHx+p5e1htGKviQ26RlazUgrtFLbG9Y18frr/dCMF&#10;B3AtWHS6kUfN8nb18cNy8rWe44C21SQiiON68o0cQvB1UbAa9Ag8Q69ddHZII4R4pb5oCaaIPtpi&#10;XpbXxYTUekKlmePr3YtTrjJ+12kVfnUd6yBsIyO3kE/K5zadxWoJdU/gB6NONOAdLEYwLha9QN1B&#10;ALEj8w/UaBQhYxdmCscCu84onXuI3VTlX908DuB17iWKw/4iE/8/WPVzv3YbStTVwT36B1S/WThc&#10;D+B6nQk8HX0cXJWkKibP9SUlXdhvSGynH9jGGNgFzCocOhoTZOxPHLLYx4vY+hCEio9X1/NF9SXO&#10;RJ19BdTnRE8cvmscRTIayYHA9ENYo3NxpEhVLgP7Bw6JFtTnhFTV4b2xNk/WOjE18vNNVZY5g9Ga&#10;NnlTHFO/XVsSe0jLUX5dLK5yk9HzNoxw59qMNmhov53sAMa+2LG6dSdtkhxp97jeYnvc0FmzOL1M&#10;87RpaT3e3nP2639Y/QEAAP//AwBQSwMEFAAGAAgAAAAhAFLGg3nfAAAACwEAAA8AAABkcnMvZG93&#10;bnJldi54bWxMj81OwzAQhO9IvIO1SNyo07RQCHEqhGgunEijStzcePND43WI3Ta8PYuEBMed+TQ7&#10;k64n24sTjr5zpGA+i0AgVc501Cgot5ubexA+aDK6d4QKvtDDOru8SHVi3Jne8FSERnAI+UQraEMY&#10;Eil91aLVfuYGJPZqN1od+BwbaUZ95nDbyziK7qTVHfGHVg/43GJ1KI5Wgavz+WtTvL+Uh2KX55+b&#10;eld+1EpdX01PjyACTuEPhp/6XB0y7rR3RzJe9Ari5eKWUTYW0RIEEw+rmJX9ryKzVP7fkH0DAAD/&#10;/wMAUEsBAi0AFAAGAAgAAAAhALaDOJL+AAAA4QEAABMAAAAAAAAAAAAAAAAAAAAAAFtDb250ZW50&#10;X1R5cGVzXS54bWxQSwECLQAUAAYACAAAACEAOP0h/9YAAACUAQAACwAAAAAAAAAAAAAAAAAvAQAA&#10;X3JlbHMvLnJlbHNQSwECLQAUAAYACAAAACEAnQ5O5bwBAABXAwAADgAAAAAAAAAAAAAAAAAuAgAA&#10;ZHJzL2Uyb0RvYy54bWxQSwECLQAUAAYACAAAACEAUsaDed8AAAALAQAADwAAAAAAAAAAAAAAAAAW&#10;BAAAZHJzL2Rvd25yZXYueG1sUEsFBgAAAAAEAAQA8wAAACIFAAAAAA==&#10;" strokecolor="#00a994" strokeweight="3pt"/>
          </w:pict>
        </mc:Fallback>
      </mc:AlternateContent>
    </w:r>
    <w:r w:rsidR="002D6096">
      <w:rPr>
        <w:noProof/>
      </w:rPr>
      <w:drawing>
        <wp:anchor distT="0" distB="0" distL="114300" distR="114300" simplePos="0" relativeHeight="251661312" behindDoc="0" locked="0" layoutInCell="1" allowOverlap="1" wp14:anchorId="26E9487A" wp14:editId="5E8E3B66">
          <wp:simplePos x="0" y="0"/>
          <wp:positionH relativeFrom="column">
            <wp:posOffset>-647281</wp:posOffset>
          </wp:positionH>
          <wp:positionV relativeFrom="paragraph">
            <wp:posOffset>-144050</wp:posOffset>
          </wp:positionV>
          <wp:extent cx="2198857" cy="1099225"/>
          <wp:effectExtent l="19050" t="0" r="0" b="0"/>
          <wp:wrapNone/>
          <wp:docPr id="4" name="Image 3" descr="Diver Chim Grd 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 Chim Grd SC.jpg"/>
                  <pic:cNvPicPr/>
                </pic:nvPicPr>
                <pic:blipFill>
                  <a:blip r:embed="rId1"/>
                  <a:srcRect l="6500" r="7406" b="13889"/>
                  <a:stretch>
                    <a:fillRect/>
                  </a:stretch>
                </pic:blipFill>
                <pic:spPr>
                  <a:xfrm>
                    <a:off x="0" y="0"/>
                    <a:ext cx="2198857" cy="1099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1951"/>
    <w:multiLevelType w:val="hybridMultilevel"/>
    <w:tmpl w:val="6C242EEE"/>
    <w:lvl w:ilvl="0" w:tplc="672A4B40">
      <w:numFmt w:val="bullet"/>
      <w:lvlText w:val=""/>
      <w:lvlJc w:val="left"/>
      <w:pPr>
        <w:ind w:left="765" w:hanging="4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62B46"/>
    <w:multiLevelType w:val="hybridMultilevel"/>
    <w:tmpl w:val="2206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5317831">
    <w:abstractNumId w:val="1"/>
  </w:num>
  <w:num w:numId="2" w16cid:durableId="109112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9B"/>
    <w:rsid w:val="00005A8A"/>
    <w:rsid w:val="00043187"/>
    <w:rsid w:val="000816BD"/>
    <w:rsid w:val="00086192"/>
    <w:rsid w:val="00087588"/>
    <w:rsid w:val="000C03A9"/>
    <w:rsid w:val="001037F8"/>
    <w:rsid w:val="00134382"/>
    <w:rsid w:val="0018289A"/>
    <w:rsid w:val="00183FB5"/>
    <w:rsid w:val="001A0967"/>
    <w:rsid w:val="001C679C"/>
    <w:rsid w:val="001D49C8"/>
    <w:rsid w:val="00202161"/>
    <w:rsid w:val="0023316B"/>
    <w:rsid w:val="002626AF"/>
    <w:rsid w:val="00297C02"/>
    <w:rsid w:val="002A3DF4"/>
    <w:rsid w:val="002D2279"/>
    <w:rsid w:val="002D6096"/>
    <w:rsid w:val="00305D75"/>
    <w:rsid w:val="00316BB0"/>
    <w:rsid w:val="0035033A"/>
    <w:rsid w:val="00360F19"/>
    <w:rsid w:val="003675A8"/>
    <w:rsid w:val="00395E9B"/>
    <w:rsid w:val="00396066"/>
    <w:rsid w:val="003B6860"/>
    <w:rsid w:val="003C6A80"/>
    <w:rsid w:val="003E06AE"/>
    <w:rsid w:val="0041532D"/>
    <w:rsid w:val="00453F91"/>
    <w:rsid w:val="0046366D"/>
    <w:rsid w:val="004976EE"/>
    <w:rsid w:val="004B0DD7"/>
    <w:rsid w:val="004B4585"/>
    <w:rsid w:val="004F2A30"/>
    <w:rsid w:val="00546E78"/>
    <w:rsid w:val="00567001"/>
    <w:rsid w:val="0057742A"/>
    <w:rsid w:val="005D39FC"/>
    <w:rsid w:val="005D6498"/>
    <w:rsid w:val="005E03E6"/>
    <w:rsid w:val="0060479C"/>
    <w:rsid w:val="006120D1"/>
    <w:rsid w:val="00620E15"/>
    <w:rsid w:val="00661508"/>
    <w:rsid w:val="006701FC"/>
    <w:rsid w:val="006725FB"/>
    <w:rsid w:val="006745AA"/>
    <w:rsid w:val="00696C64"/>
    <w:rsid w:val="006C1162"/>
    <w:rsid w:val="006C2BD4"/>
    <w:rsid w:val="006D4272"/>
    <w:rsid w:val="007258BE"/>
    <w:rsid w:val="00736DA7"/>
    <w:rsid w:val="00781AF9"/>
    <w:rsid w:val="007A15BF"/>
    <w:rsid w:val="007C06F3"/>
    <w:rsid w:val="007C6605"/>
    <w:rsid w:val="007C79F2"/>
    <w:rsid w:val="007E010E"/>
    <w:rsid w:val="00800B1D"/>
    <w:rsid w:val="008248B6"/>
    <w:rsid w:val="00825353"/>
    <w:rsid w:val="0083146E"/>
    <w:rsid w:val="00836C45"/>
    <w:rsid w:val="008A166D"/>
    <w:rsid w:val="008C0BE9"/>
    <w:rsid w:val="008C71C2"/>
    <w:rsid w:val="008D43B6"/>
    <w:rsid w:val="008D4D78"/>
    <w:rsid w:val="008E4F3C"/>
    <w:rsid w:val="00902BF4"/>
    <w:rsid w:val="00903C53"/>
    <w:rsid w:val="009213DB"/>
    <w:rsid w:val="00942182"/>
    <w:rsid w:val="009579BA"/>
    <w:rsid w:val="00A009D3"/>
    <w:rsid w:val="00A73AC4"/>
    <w:rsid w:val="00A75B13"/>
    <w:rsid w:val="00A85B16"/>
    <w:rsid w:val="00AD342D"/>
    <w:rsid w:val="00B13DC3"/>
    <w:rsid w:val="00B141DD"/>
    <w:rsid w:val="00B17E4B"/>
    <w:rsid w:val="00B60CC4"/>
    <w:rsid w:val="00B740CF"/>
    <w:rsid w:val="00B84A9F"/>
    <w:rsid w:val="00BE38C3"/>
    <w:rsid w:val="00BF2BF8"/>
    <w:rsid w:val="00C2748E"/>
    <w:rsid w:val="00C56D2D"/>
    <w:rsid w:val="00CA3788"/>
    <w:rsid w:val="00CD4B80"/>
    <w:rsid w:val="00CD6A79"/>
    <w:rsid w:val="00CE2D80"/>
    <w:rsid w:val="00D139C2"/>
    <w:rsid w:val="00D55C1E"/>
    <w:rsid w:val="00D61763"/>
    <w:rsid w:val="00D7393B"/>
    <w:rsid w:val="00DD4B2C"/>
    <w:rsid w:val="00DD4F2E"/>
    <w:rsid w:val="00DE6BA8"/>
    <w:rsid w:val="00DF6713"/>
    <w:rsid w:val="00E04259"/>
    <w:rsid w:val="00E30375"/>
    <w:rsid w:val="00E6628B"/>
    <w:rsid w:val="00E81804"/>
    <w:rsid w:val="00EB0DB0"/>
    <w:rsid w:val="00EF1824"/>
    <w:rsid w:val="00EF1D51"/>
    <w:rsid w:val="00F22222"/>
    <w:rsid w:val="00F24ED8"/>
    <w:rsid w:val="00F37537"/>
    <w:rsid w:val="00F95D2B"/>
    <w:rsid w:val="00F96593"/>
    <w:rsid w:val="00FE4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8F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5E9B"/>
    <w:pPr>
      <w:tabs>
        <w:tab w:val="center" w:pos="4536"/>
        <w:tab w:val="right" w:pos="9072"/>
      </w:tabs>
      <w:spacing w:after="0" w:line="240" w:lineRule="auto"/>
    </w:pPr>
  </w:style>
  <w:style w:type="character" w:customStyle="1" w:styleId="En-tteCar">
    <w:name w:val="En-tête Car"/>
    <w:basedOn w:val="Policepardfaut"/>
    <w:link w:val="En-tte"/>
    <w:uiPriority w:val="99"/>
    <w:rsid w:val="00395E9B"/>
  </w:style>
  <w:style w:type="paragraph" w:styleId="Pieddepage">
    <w:name w:val="footer"/>
    <w:basedOn w:val="Normal"/>
    <w:link w:val="PieddepageCar"/>
    <w:uiPriority w:val="99"/>
    <w:unhideWhenUsed/>
    <w:rsid w:val="00395E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E9B"/>
  </w:style>
  <w:style w:type="paragraph" w:styleId="Textedebulles">
    <w:name w:val="Balloon Text"/>
    <w:basedOn w:val="Normal"/>
    <w:link w:val="TextedebullesCar"/>
    <w:uiPriority w:val="99"/>
    <w:semiHidden/>
    <w:unhideWhenUsed/>
    <w:rsid w:val="00395E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5E9B"/>
    <w:rPr>
      <w:rFonts w:ascii="Tahoma" w:hAnsi="Tahoma" w:cs="Tahoma"/>
      <w:sz w:val="16"/>
      <w:szCs w:val="16"/>
    </w:rPr>
  </w:style>
  <w:style w:type="paragraph" w:styleId="Sansinterligne">
    <w:name w:val="No Spacing"/>
    <w:uiPriority w:val="1"/>
    <w:qFormat/>
    <w:rsid w:val="00395E9B"/>
    <w:pPr>
      <w:spacing w:after="0" w:line="240" w:lineRule="auto"/>
    </w:pPr>
  </w:style>
  <w:style w:type="character" w:styleId="Lienhypertexte">
    <w:name w:val="Hyperlink"/>
    <w:basedOn w:val="Policepardfaut"/>
    <w:uiPriority w:val="99"/>
    <w:unhideWhenUsed/>
    <w:rsid w:val="00546E78"/>
    <w:rPr>
      <w:color w:val="0000FF" w:themeColor="hyperlink"/>
      <w:u w:val="single"/>
    </w:rPr>
  </w:style>
  <w:style w:type="paragraph" w:styleId="Paragraphedeliste">
    <w:name w:val="List Paragraph"/>
    <w:basedOn w:val="Normal"/>
    <w:uiPriority w:val="34"/>
    <w:qFormat/>
    <w:rsid w:val="00B84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156">
      <w:bodyDiv w:val="1"/>
      <w:marLeft w:val="0"/>
      <w:marRight w:val="0"/>
      <w:marTop w:val="0"/>
      <w:marBottom w:val="0"/>
      <w:divBdr>
        <w:top w:val="none" w:sz="0" w:space="0" w:color="auto"/>
        <w:left w:val="none" w:sz="0" w:space="0" w:color="auto"/>
        <w:bottom w:val="none" w:sz="0" w:space="0" w:color="auto"/>
        <w:right w:val="none" w:sz="0" w:space="0" w:color="auto"/>
      </w:divBdr>
    </w:div>
    <w:div w:id="116335406">
      <w:bodyDiv w:val="1"/>
      <w:marLeft w:val="0"/>
      <w:marRight w:val="0"/>
      <w:marTop w:val="0"/>
      <w:marBottom w:val="0"/>
      <w:divBdr>
        <w:top w:val="none" w:sz="0" w:space="0" w:color="auto"/>
        <w:left w:val="none" w:sz="0" w:space="0" w:color="auto"/>
        <w:bottom w:val="none" w:sz="0" w:space="0" w:color="auto"/>
        <w:right w:val="none" w:sz="0" w:space="0" w:color="auto"/>
      </w:divBdr>
    </w:div>
    <w:div w:id="317653893">
      <w:bodyDiv w:val="1"/>
      <w:marLeft w:val="0"/>
      <w:marRight w:val="0"/>
      <w:marTop w:val="0"/>
      <w:marBottom w:val="0"/>
      <w:divBdr>
        <w:top w:val="none" w:sz="0" w:space="0" w:color="auto"/>
        <w:left w:val="none" w:sz="0" w:space="0" w:color="auto"/>
        <w:bottom w:val="none" w:sz="0" w:space="0" w:color="auto"/>
        <w:right w:val="none" w:sz="0" w:space="0" w:color="auto"/>
      </w:divBdr>
    </w:div>
    <w:div w:id="612132133">
      <w:bodyDiv w:val="1"/>
      <w:marLeft w:val="0"/>
      <w:marRight w:val="0"/>
      <w:marTop w:val="0"/>
      <w:marBottom w:val="0"/>
      <w:divBdr>
        <w:top w:val="none" w:sz="0" w:space="0" w:color="auto"/>
        <w:left w:val="none" w:sz="0" w:space="0" w:color="auto"/>
        <w:bottom w:val="none" w:sz="0" w:space="0" w:color="auto"/>
        <w:right w:val="none" w:sz="0" w:space="0" w:color="auto"/>
      </w:divBdr>
    </w:div>
    <w:div w:id="1383401122">
      <w:bodyDiv w:val="1"/>
      <w:marLeft w:val="0"/>
      <w:marRight w:val="0"/>
      <w:marTop w:val="0"/>
      <w:marBottom w:val="0"/>
      <w:divBdr>
        <w:top w:val="none" w:sz="0" w:space="0" w:color="auto"/>
        <w:left w:val="none" w:sz="0" w:space="0" w:color="auto"/>
        <w:bottom w:val="none" w:sz="0" w:space="0" w:color="auto"/>
        <w:right w:val="none" w:sz="0" w:space="0" w:color="auto"/>
      </w:divBdr>
    </w:div>
    <w:div w:id="16746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erchi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1560-2C81-427B-A917-5F1A807F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Truffault</dc:creator>
  <cp:lastModifiedBy>Jessica LE MANAC'H</cp:lastModifiedBy>
  <cp:revision>2</cp:revision>
  <cp:lastPrinted>2018-06-06T19:17:00Z</cp:lastPrinted>
  <dcterms:created xsi:type="dcterms:W3CDTF">2022-11-17T15:57:00Z</dcterms:created>
  <dcterms:modified xsi:type="dcterms:W3CDTF">2022-11-17T15:57:00Z</dcterms:modified>
</cp:coreProperties>
</file>